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8F5" w:rsidRPr="00600862" w:rsidRDefault="005438F5" w:rsidP="005438F5">
      <w:pPr>
        <w:jc w:val="center"/>
        <w:rPr>
          <w:sz w:val="26"/>
          <w:szCs w:val="26"/>
        </w:rPr>
      </w:pPr>
      <w:r w:rsidRPr="00600862">
        <w:rPr>
          <w:sz w:val="26"/>
          <w:szCs w:val="26"/>
        </w:rPr>
        <w:t xml:space="preserve">Заключение № </w:t>
      </w:r>
      <w:r w:rsidR="00C31E62">
        <w:rPr>
          <w:sz w:val="26"/>
          <w:szCs w:val="26"/>
        </w:rPr>
        <w:t>34</w:t>
      </w:r>
      <w:r w:rsidRPr="00600862">
        <w:rPr>
          <w:sz w:val="26"/>
          <w:szCs w:val="26"/>
        </w:rPr>
        <w:t>/А</w:t>
      </w:r>
    </w:p>
    <w:p w:rsidR="005438F5" w:rsidRPr="00600862" w:rsidRDefault="005438F5" w:rsidP="005438F5">
      <w:pPr>
        <w:ind w:firstLine="708"/>
        <w:jc w:val="center"/>
        <w:rPr>
          <w:sz w:val="26"/>
          <w:szCs w:val="26"/>
        </w:rPr>
      </w:pPr>
      <w:r w:rsidRPr="00600862">
        <w:rPr>
          <w:sz w:val="26"/>
          <w:szCs w:val="26"/>
        </w:rPr>
        <w:t>на проект постановления администрации города</w:t>
      </w:r>
    </w:p>
    <w:p w:rsidR="005438F5" w:rsidRPr="00600862" w:rsidRDefault="005438F5" w:rsidP="005438F5">
      <w:pPr>
        <w:ind w:firstLine="708"/>
        <w:jc w:val="center"/>
        <w:rPr>
          <w:sz w:val="26"/>
          <w:szCs w:val="26"/>
        </w:rPr>
      </w:pPr>
      <w:r w:rsidRPr="00600862">
        <w:rPr>
          <w:sz w:val="26"/>
          <w:szCs w:val="26"/>
        </w:rPr>
        <w:t xml:space="preserve"> «</w:t>
      </w:r>
      <w:r>
        <w:rPr>
          <w:sz w:val="26"/>
          <w:szCs w:val="26"/>
        </w:rPr>
        <w:t>Об утверждении порядка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бесхозных сетей теплоснабжения, водоснабжения и водоотведения, до включения указанных затрат в тарифы организаций»</w:t>
      </w:r>
    </w:p>
    <w:p w:rsidR="005438F5" w:rsidRPr="00600862" w:rsidRDefault="005438F5" w:rsidP="005438F5">
      <w:pPr>
        <w:jc w:val="center"/>
        <w:rPr>
          <w:sz w:val="26"/>
          <w:szCs w:val="26"/>
        </w:rPr>
      </w:pPr>
    </w:p>
    <w:p w:rsidR="005438F5" w:rsidRPr="00600862" w:rsidRDefault="005438F5" w:rsidP="005438F5">
      <w:pPr>
        <w:jc w:val="both"/>
        <w:rPr>
          <w:sz w:val="26"/>
          <w:szCs w:val="26"/>
        </w:rPr>
      </w:pPr>
      <w:r w:rsidRPr="00600862">
        <w:rPr>
          <w:sz w:val="26"/>
          <w:szCs w:val="26"/>
        </w:rPr>
        <w:t>г. Пыть-Ях</w:t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  <w:t xml:space="preserve">                                                                </w:t>
      </w:r>
      <w:r>
        <w:rPr>
          <w:sz w:val="26"/>
          <w:szCs w:val="26"/>
        </w:rPr>
        <w:t xml:space="preserve">       </w:t>
      </w:r>
      <w:r w:rsidRPr="00600862">
        <w:rPr>
          <w:sz w:val="26"/>
          <w:szCs w:val="26"/>
        </w:rPr>
        <w:t xml:space="preserve">  </w:t>
      </w:r>
      <w:r>
        <w:rPr>
          <w:sz w:val="26"/>
          <w:szCs w:val="26"/>
        </w:rPr>
        <w:t>31</w:t>
      </w:r>
      <w:r w:rsidRPr="00600862">
        <w:rPr>
          <w:sz w:val="26"/>
          <w:szCs w:val="26"/>
        </w:rPr>
        <w:t>.0</w:t>
      </w:r>
      <w:r>
        <w:rPr>
          <w:sz w:val="26"/>
          <w:szCs w:val="26"/>
        </w:rPr>
        <w:t>5</w:t>
      </w:r>
      <w:r w:rsidRPr="00600862">
        <w:rPr>
          <w:sz w:val="26"/>
          <w:szCs w:val="26"/>
        </w:rPr>
        <w:t>.202</w:t>
      </w:r>
      <w:r>
        <w:rPr>
          <w:sz w:val="26"/>
          <w:szCs w:val="26"/>
        </w:rPr>
        <w:t>2</w:t>
      </w:r>
    </w:p>
    <w:p w:rsidR="005438F5" w:rsidRPr="00600862" w:rsidRDefault="005438F5" w:rsidP="005438F5">
      <w:pPr>
        <w:jc w:val="both"/>
        <w:rPr>
          <w:sz w:val="26"/>
          <w:szCs w:val="26"/>
        </w:rPr>
      </w:pPr>
    </w:p>
    <w:p w:rsidR="005438F5" w:rsidRPr="00600862" w:rsidRDefault="005438F5" w:rsidP="005438F5">
      <w:pPr>
        <w:ind w:firstLine="708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Счетно-контрольной палатой города Пыть-Яха на основании п.</w:t>
      </w:r>
      <w:r>
        <w:rPr>
          <w:sz w:val="26"/>
          <w:szCs w:val="26"/>
        </w:rPr>
        <w:t xml:space="preserve"> </w:t>
      </w:r>
      <w:r w:rsidRPr="00600862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2</w:t>
      </w:r>
      <w:r w:rsidRPr="00600862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</w:t>
      </w:r>
      <w:r>
        <w:rPr>
          <w:sz w:val="26"/>
          <w:szCs w:val="26"/>
        </w:rPr>
        <w:t>енного решением Думы города от 20.05.2022</w:t>
      </w:r>
      <w:r w:rsidRPr="00600862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600862">
        <w:rPr>
          <w:sz w:val="26"/>
          <w:szCs w:val="26"/>
        </w:rPr>
        <w:t xml:space="preserve">, проведена экспертиза проекта постановления администрации города Пыть-Яха </w:t>
      </w:r>
      <w:r w:rsidRPr="005438F5">
        <w:rPr>
          <w:sz w:val="26"/>
          <w:szCs w:val="26"/>
        </w:rPr>
        <w:t xml:space="preserve"> «Об утверждении порядка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бесхозных сетей теплоснабжения, водоснабжения и водоотведения, до включения указанных затрат в тарифы организаций»</w:t>
      </w:r>
      <w:r w:rsidRPr="00600862">
        <w:rPr>
          <w:sz w:val="26"/>
          <w:szCs w:val="26"/>
        </w:rPr>
        <w:t xml:space="preserve"> (далее – проект постановления).</w:t>
      </w:r>
    </w:p>
    <w:p w:rsidR="005438F5" w:rsidRPr="00600862" w:rsidRDefault="005438F5" w:rsidP="005438F5">
      <w:pPr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5438F5" w:rsidRPr="00600862" w:rsidRDefault="005438F5" w:rsidP="005438F5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600862">
        <w:rPr>
          <w:sz w:val="26"/>
          <w:szCs w:val="26"/>
        </w:rPr>
        <w:t>Бюджетный кодекс РФ (далее – БК РФ);</w:t>
      </w:r>
    </w:p>
    <w:p w:rsidR="005438F5" w:rsidRPr="00600862" w:rsidRDefault="005438F5" w:rsidP="005438F5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  2. Федеральный закон от 06.10.2003 № 131-ФЗ «Об общих принципах организации местного самоуправления в РФ»;</w:t>
      </w:r>
    </w:p>
    <w:p w:rsidR="005438F5" w:rsidRPr="00600862" w:rsidRDefault="005438F5" w:rsidP="005438F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3. 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(далее - постановление Правительства</w:t>
      </w:r>
      <w:r>
        <w:rPr>
          <w:sz w:val="26"/>
          <w:szCs w:val="26"/>
        </w:rPr>
        <w:t xml:space="preserve"> РФ </w:t>
      </w:r>
      <w:r w:rsidRPr="00600862">
        <w:rPr>
          <w:sz w:val="26"/>
          <w:szCs w:val="26"/>
        </w:rPr>
        <w:t xml:space="preserve">№ 1492); </w:t>
      </w:r>
    </w:p>
    <w:p w:rsidR="005438F5" w:rsidRPr="00600862" w:rsidRDefault="005438F5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4. Постановление администрации города Пыть-Яха от </w:t>
      </w:r>
      <w:r>
        <w:rPr>
          <w:sz w:val="26"/>
          <w:szCs w:val="26"/>
        </w:rPr>
        <w:t>22</w:t>
      </w:r>
      <w:r w:rsidRPr="00600862">
        <w:rPr>
          <w:sz w:val="26"/>
          <w:szCs w:val="26"/>
        </w:rPr>
        <w:t>.12.20</w:t>
      </w:r>
      <w:r>
        <w:rPr>
          <w:sz w:val="26"/>
          <w:szCs w:val="26"/>
        </w:rPr>
        <w:t>21</w:t>
      </w:r>
      <w:r w:rsidRPr="00600862">
        <w:rPr>
          <w:sz w:val="26"/>
          <w:szCs w:val="26"/>
        </w:rPr>
        <w:t xml:space="preserve"> № </w:t>
      </w:r>
      <w:r>
        <w:rPr>
          <w:sz w:val="26"/>
          <w:szCs w:val="26"/>
        </w:rPr>
        <w:t>598</w:t>
      </w:r>
      <w:r w:rsidRPr="00600862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>Управление муниципальным имуществом города</w:t>
      </w:r>
      <w:r w:rsidRPr="00521A49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а</w:t>
      </w:r>
      <w:r w:rsidRPr="0060086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438F5" w:rsidRPr="00600862" w:rsidRDefault="005438F5" w:rsidP="005438F5">
      <w:pPr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В Счетно-контрольную палату</w:t>
      </w:r>
      <w:r w:rsidR="00154BBE">
        <w:rPr>
          <w:sz w:val="26"/>
          <w:szCs w:val="26"/>
        </w:rPr>
        <w:t xml:space="preserve"> проект постановления поступил </w:t>
      </w:r>
      <w:r>
        <w:rPr>
          <w:sz w:val="26"/>
          <w:szCs w:val="26"/>
        </w:rPr>
        <w:t>2</w:t>
      </w:r>
      <w:r w:rsidR="00154BBE">
        <w:rPr>
          <w:sz w:val="26"/>
          <w:szCs w:val="26"/>
        </w:rPr>
        <w:t>7</w:t>
      </w:r>
      <w:r w:rsidRPr="00600862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600862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600862">
        <w:rPr>
          <w:sz w:val="26"/>
          <w:szCs w:val="26"/>
        </w:rPr>
        <w:t>. К проекту постановления приложена пояснительная записка, заключение о проведении антикоррупционной экспертизы правового акта</w:t>
      </w:r>
      <w:r>
        <w:rPr>
          <w:sz w:val="26"/>
          <w:szCs w:val="26"/>
        </w:rPr>
        <w:t xml:space="preserve"> (проекта)</w:t>
      </w:r>
      <w:r w:rsidRPr="00600862">
        <w:rPr>
          <w:sz w:val="26"/>
          <w:szCs w:val="26"/>
        </w:rPr>
        <w:t>.</w:t>
      </w:r>
    </w:p>
    <w:p w:rsidR="005438F5" w:rsidRPr="00600862" w:rsidRDefault="005438F5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В ходе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438F5" w:rsidRPr="00600862" w:rsidRDefault="005438F5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Представленным проектом постановления предлагается признать утратившим силу постановление администрации города от </w:t>
      </w:r>
      <w:r w:rsidR="00154BBE">
        <w:rPr>
          <w:sz w:val="26"/>
          <w:szCs w:val="26"/>
        </w:rPr>
        <w:t>21.12</w:t>
      </w:r>
      <w:r w:rsidRPr="00600862">
        <w:rPr>
          <w:sz w:val="26"/>
          <w:szCs w:val="26"/>
        </w:rPr>
        <w:t xml:space="preserve">.2017 № </w:t>
      </w:r>
      <w:r w:rsidR="00154BBE">
        <w:rPr>
          <w:sz w:val="26"/>
          <w:szCs w:val="26"/>
        </w:rPr>
        <w:t>348</w:t>
      </w:r>
      <w:r w:rsidRPr="00600862">
        <w:rPr>
          <w:sz w:val="26"/>
          <w:szCs w:val="26"/>
        </w:rPr>
        <w:t>-па «</w:t>
      </w:r>
      <w:r>
        <w:rPr>
          <w:sz w:val="26"/>
          <w:szCs w:val="26"/>
        </w:rPr>
        <w:t>О</w:t>
      </w:r>
      <w:r w:rsidR="00154BBE">
        <w:rPr>
          <w:sz w:val="26"/>
          <w:szCs w:val="26"/>
        </w:rPr>
        <w:t xml:space="preserve">б утверждении порядка 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ремонту бесхозных сетей теплоснабжения, водоснабжения и водоотведения, до включения указанных затрат в тарифы организаций»  </w:t>
      </w:r>
      <w:r>
        <w:rPr>
          <w:sz w:val="26"/>
          <w:szCs w:val="26"/>
        </w:rPr>
        <w:t xml:space="preserve"> (с изменениями) и утвердить</w:t>
      </w:r>
      <w:r w:rsidR="00154BBE">
        <w:rPr>
          <w:sz w:val="26"/>
          <w:szCs w:val="26"/>
        </w:rPr>
        <w:t xml:space="preserve"> новый Порядок </w:t>
      </w:r>
      <w:r>
        <w:rPr>
          <w:sz w:val="26"/>
          <w:szCs w:val="26"/>
        </w:rPr>
        <w:t xml:space="preserve"> </w:t>
      </w:r>
      <w:r w:rsidR="00154BBE">
        <w:rPr>
          <w:sz w:val="26"/>
          <w:szCs w:val="26"/>
        </w:rPr>
        <w:t xml:space="preserve">предоставления субсидий на возмещение затрат, понесенных организациями (за исключением субсидий государственным (муниципальным) учреждениям) на выполнение работ по текущему и капитальному </w:t>
      </w:r>
      <w:r w:rsidR="00154BBE">
        <w:rPr>
          <w:sz w:val="26"/>
          <w:szCs w:val="26"/>
        </w:rPr>
        <w:lastRenderedPageBreak/>
        <w:t>ремонту бесхозных сетей теплоснабжения, водоснабжения и водоотведения, до включения указанных затрат в тарифы организаций</w:t>
      </w:r>
      <w:r>
        <w:rPr>
          <w:sz w:val="26"/>
          <w:szCs w:val="26"/>
        </w:rPr>
        <w:t xml:space="preserve"> (далее – Порядок)</w:t>
      </w:r>
      <w:r w:rsidR="00154BBE">
        <w:rPr>
          <w:sz w:val="26"/>
          <w:szCs w:val="26"/>
        </w:rPr>
        <w:t xml:space="preserve">, </w:t>
      </w:r>
      <w:r w:rsidRPr="00600862">
        <w:rPr>
          <w:sz w:val="26"/>
          <w:szCs w:val="26"/>
        </w:rPr>
        <w:t xml:space="preserve"> в соответствии с постановлением Правительства РФ № 1492.</w:t>
      </w:r>
    </w:p>
    <w:p w:rsidR="005438F5" w:rsidRPr="00600862" w:rsidRDefault="005438F5" w:rsidP="005438F5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600862">
        <w:rPr>
          <w:sz w:val="26"/>
          <w:szCs w:val="26"/>
        </w:rPr>
        <w:tab/>
        <w:t xml:space="preserve">В соответствии с действующим законодательством </w:t>
      </w:r>
      <w:r>
        <w:rPr>
          <w:sz w:val="26"/>
          <w:szCs w:val="26"/>
        </w:rPr>
        <w:t>Порядок</w:t>
      </w:r>
      <w:r w:rsidRPr="00600862">
        <w:rPr>
          <w:sz w:val="26"/>
          <w:szCs w:val="26"/>
        </w:rPr>
        <w:t xml:space="preserve">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5438F5" w:rsidRPr="00600862" w:rsidRDefault="005438F5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Проект постановления разработан на основании и во исполнение </w:t>
      </w:r>
      <w:r w:rsidR="00154BBE" w:rsidRPr="00600862">
        <w:rPr>
          <w:sz w:val="26"/>
          <w:szCs w:val="26"/>
        </w:rPr>
        <w:t xml:space="preserve">требований </w:t>
      </w:r>
      <w:r w:rsidR="00154BBE">
        <w:rPr>
          <w:sz w:val="26"/>
          <w:szCs w:val="26"/>
        </w:rPr>
        <w:t>ст.</w:t>
      </w:r>
      <w:r w:rsidRPr="00600862">
        <w:rPr>
          <w:sz w:val="26"/>
          <w:szCs w:val="26"/>
        </w:rPr>
        <w:t xml:space="preserve">78 </w:t>
      </w:r>
      <w:r>
        <w:rPr>
          <w:sz w:val="26"/>
          <w:szCs w:val="26"/>
        </w:rPr>
        <w:t>БК</w:t>
      </w:r>
      <w:r w:rsidRPr="00600862">
        <w:rPr>
          <w:sz w:val="26"/>
          <w:szCs w:val="26"/>
        </w:rPr>
        <w:t xml:space="preserve"> РФ, постановления Правительства РФ № 1492.</w:t>
      </w:r>
    </w:p>
    <w:p w:rsidR="005438F5" w:rsidRPr="00600862" w:rsidRDefault="005438F5" w:rsidP="005438F5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Счетно-контрольная палата обращает внимание, что в соответствии с п.3 постановления Правительства РФ № 1492 органам местного самоуправления рекомендовано привести в соответствие с настоящим постановлением муниципальные правовые акты, регулирующие предоставление из соответствующего бюджета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при первом внесении изменений в указанные муниципальные правовые акты, но не позднее 01.06.2021. </w:t>
      </w:r>
    </w:p>
    <w:p w:rsidR="005438F5" w:rsidRPr="00600862" w:rsidRDefault="005438F5" w:rsidP="005438F5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 xml:space="preserve">При проведении экспертно-аналитического мероприятия </w:t>
      </w:r>
      <w:r>
        <w:rPr>
          <w:sz w:val="26"/>
          <w:szCs w:val="26"/>
        </w:rPr>
        <w:t>у</w:t>
      </w:r>
      <w:r w:rsidRPr="00600862">
        <w:rPr>
          <w:sz w:val="26"/>
          <w:szCs w:val="26"/>
        </w:rPr>
        <w:t xml:space="preserve">становлено, </w:t>
      </w:r>
      <w:r>
        <w:rPr>
          <w:sz w:val="26"/>
          <w:szCs w:val="26"/>
        </w:rPr>
        <w:t>что проект постановления, на приведение</w:t>
      </w:r>
      <w:r w:rsidRPr="00600862">
        <w:rPr>
          <w:sz w:val="26"/>
          <w:szCs w:val="26"/>
        </w:rPr>
        <w:t xml:space="preserve"> в соответствие с постановлени</w:t>
      </w:r>
      <w:r>
        <w:rPr>
          <w:sz w:val="26"/>
          <w:szCs w:val="26"/>
        </w:rPr>
        <w:t>ем</w:t>
      </w:r>
      <w:r w:rsidRPr="00600862">
        <w:rPr>
          <w:sz w:val="26"/>
          <w:szCs w:val="26"/>
        </w:rPr>
        <w:t xml:space="preserve"> Правительства РФ от 18.09.2020 № 1492</w:t>
      </w:r>
      <w:r>
        <w:rPr>
          <w:sz w:val="26"/>
          <w:szCs w:val="26"/>
        </w:rPr>
        <w:t>, разработан</w:t>
      </w:r>
      <w:r w:rsidRPr="00600862">
        <w:rPr>
          <w:sz w:val="26"/>
          <w:szCs w:val="26"/>
        </w:rPr>
        <w:t xml:space="preserve"> </w:t>
      </w:r>
      <w:r>
        <w:rPr>
          <w:sz w:val="26"/>
          <w:szCs w:val="26"/>
        </w:rPr>
        <w:t>позднее</w:t>
      </w:r>
      <w:r w:rsidRPr="00600862">
        <w:rPr>
          <w:sz w:val="26"/>
          <w:szCs w:val="26"/>
        </w:rPr>
        <w:t xml:space="preserve"> рекомендуемого срока. </w:t>
      </w:r>
    </w:p>
    <w:p w:rsidR="00C31E62" w:rsidRDefault="00C31E62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проекте постановления были обнаружены замечания технического характера, которые были устранены в рабочем порядке.</w:t>
      </w:r>
    </w:p>
    <w:p w:rsidR="005438F5" w:rsidRPr="00600862" w:rsidRDefault="005438F5" w:rsidP="005438F5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К проекту постановления</w:t>
      </w:r>
      <w:r>
        <w:rPr>
          <w:sz w:val="26"/>
          <w:szCs w:val="26"/>
        </w:rPr>
        <w:t>,</w:t>
      </w:r>
      <w:r w:rsidRPr="001A62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учетом внесенных поправок в ходе экспертизы, </w:t>
      </w:r>
      <w:r w:rsidRPr="00600862">
        <w:rPr>
          <w:sz w:val="26"/>
          <w:szCs w:val="26"/>
        </w:rPr>
        <w:t>замечания финансово-экономического характера отсутствуют.</w:t>
      </w:r>
    </w:p>
    <w:p w:rsidR="005438F5" w:rsidRPr="00600862" w:rsidRDefault="005438F5" w:rsidP="005438F5">
      <w:pPr>
        <w:jc w:val="both"/>
        <w:rPr>
          <w:sz w:val="26"/>
          <w:szCs w:val="26"/>
        </w:rPr>
      </w:pPr>
    </w:p>
    <w:p w:rsidR="005438F5" w:rsidRDefault="005438F5" w:rsidP="005438F5">
      <w:pPr>
        <w:jc w:val="both"/>
        <w:rPr>
          <w:sz w:val="26"/>
          <w:szCs w:val="26"/>
        </w:rPr>
      </w:pPr>
    </w:p>
    <w:p w:rsidR="005438F5" w:rsidRPr="00600862" w:rsidRDefault="00154BBE" w:rsidP="005438F5">
      <w:pPr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bookmarkStart w:id="0" w:name="_GoBack"/>
      <w:bookmarkEnd w:id="0"/>
      <w:r>
        <w:rPr>
          <w:sz w:val="26"/>
          <w:szCs w:val="26"/>
        </w:rPr>
        <w:t>нспектор</w:t>
      </w:r>
    </w:p>
    <w:p w:rsidR="005438F5" w:rsidRPr="00600862" w:rsidRDefault="005438F5" w:rsidP="005438F5">
      <w:pPr>
        <w:jc w:val="both"/>
        <w:rPr>
          <w:sz w:val="26"/>
          <w:szCs w:val="26"/>
        </w:rPr>
      </w:pPr>
      <w:r w:rsidRPr="00600862">
        <w:rPr>
          <w:sz w:val="26"/>
          <w:szCs w:val="26"/>
        </w:rPr>
        <w:t>Счетно-контрольной палаты</w:t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</w:p>
    <w:p w:rsidR="005438F5" w:rsidRPr="00600862" w:rsidRDefault="005438F5" w:rsidP="005438F5">
      <w:pPr>
        <w:jc w:val="both"/>
        <w:rPr>
          <w:sz w:val="26"/>
          <w:szCs w:val="26"/>
        </w:rPr>
      </w:pPr>
      <w:r w:rsidRPr="00600862">
        <w:rPr>
          <w:sz w:val="26"/>
          <w:szCs w:val="26"/>
        </w:rPr>
        <w:t>города Пыть-Яха</w:t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</w:r>
      <w:r w:rsidRPr="00600862">
        <w:rPr>
          <w:sz w:val="26"/>
          <w:szCs w:val="26"/>
        </w:rPr>
        <w:tab/>
        <w:t xml:space="preserve">                        </w:t>
      </w:r>
      <w:r w:rsidR="00154BBE">
        <w:rPr>
          <w:sz w:val="26"/>
          <w:szCs w:val="26"/>
        </w:rPr>
        <w:t xml:space="preserve">     </w:t>
      </w:r>
      <w:r w:rsidRPr="00600862">
        <w:rPr>
          <w:sz w:val="26"/>
          <w:szCs w:val="26"/>
        </w:rPr>
        <w:t xml:space="preserve">     </w:t>
      </w:r>
      <w:r w:rsidR="00154BBE">
        <w:rPr>
          <w:sz w:val="26"/>
          <w:szCs w:val="26"/>
        </w:rPr>
        <w:t xml:space="preserve">Г.Ф. Урубкова </w:t>
      </w:r>
    </w:p>
    <w:p w:rsidR="005438F5" w:rsidRPr="00600862" w:rsidRDefault="005438F5" w:rsidP="005438F5">
      <w:pPr>
        <w:rPr>
          <w:sz w:val="26"/>
          <w:szCs w:val="26"/>
        </w:rPr>
      </w:pPr>
    </w:p>
    <w:p w:rsidR="00F650D6" w:rsidRDefault="00F650D6"/>
    <w:sectPr w:rsidR="00F650D6" w:rsidSect="005438F5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B9F" w:rsidRDefault="00DF0B9F">
      <w:r>
        <w:separator/>
      </w:r>
    </w:p>
  </w:endnote>
  <w:endnote w:type="continuationSeparator" w:id="0">
    <w:p w:rsidR="00DF0B9F" w:rsidRDefault="00DF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A49" w:rsidRDefault="00154BBE" w:rsidP="00FA4C2E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1A49" w:rsidRDefault="00DF0B9F" w:rsidP="00FA4C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A49" w:rsidRDefault="00DF0B9F" w:rsidP="00FA4C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B9F" w:rsidRDefault="00DF0B9F">
      <w:r>
        <w:separator/>
      </w:r>
    </w:p>
  </w:footnote>
  <w:footnote w:type="continuationSeparator" w:id="0">
    <w:p w:rsidR="00DF0B9F" w:rsidRDefault="00DF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A49" w:rsidRDefault="00154BB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31E62">
      <w:rPr>
        <w:noProof/>
      </w:rPr>
      <w:t>2</w:t>
    </w:r>
    <w:r>
      <w:fldChar w:fldCharType="end"/>
    </w:r>
  </w:p>
  <w:p w:rsidR="00521A49" w:rsidRDefault="00DF0B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A9E"/>
    <w:multiLevelType w:val="multilevel"/>
    <w:tmpl w:val="584CF82E"/>
    <w:lvl w:ilvl="0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8F5"/>
    <w:rsid w:val="00154BBE"/>
    <w:rsid w:val="005438F5"/>
    <w:rsid w:val="00C31E62"/>
    <w:rsid w:val="00DF0B9F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6585A-C72D-4467-B08E-0F999BA4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438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438F5"/>
    <w:rPr>
      <w:sz w:val="24"/>
      <w:szCs w:val="24"/>
    </w:rPr>
  </w:style>
  <w:style w:type="character" w:styleId="a5">
    <w:name w:val="page number"/>
    <w:basedOn w:val="a0"/>
    <w:rsid w:val="005438F5"/>
    <w:rPr>
      <w:rFonts w:cs="Times New Roman"/>
    </w:rPr>
  </w:style>
  <w:style w:type="paragraph" w:styleId="a6">
    <w:name w:val="header"/>
    <w:basedOn w:val="a"/>
    <w:link w:val="a7"/>
    <w:rsid w:val="005438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438F5"/>
    <w:rPr>
      <w:sz w:val="24"/>
      <w:szCs w:val="24"/>
    </w:rPr>
  </w:style>
  <w:style w:type="paragraph" w:styleId="2">
    <w:name w:val="Body Text 2"/>
    <w:basedOn w:val="a"/>
    <w:link w:val="20"/>
    <w:rsid w:val="005438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38F5"/>
    <w:rPr>
      <w:sz w:val="24"/>
      <w:szCs w:val="24"/>
    </w:rPr>
  </w:style>
  <w:style w:type="paragraph" w:customStyle="1" w:styleId="4">
    <w:name w:val="Знак Знак4"/>
    <w:basedOn w:val="a"/>
    <w:rsid w:val="005438F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2022-05-30T11:28:00Z</dcterms:created>
  <dcterms:modified xsi:type="dcterms:W3CDTF">2022-05-31T07:20:00Z</dcterms:modified>
</cp:coreProperties>
</file>